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6A" w:rsidRPr="00D602A1" w:rsidRDefault="005F1D6A" w:rsidP="00D602A1">
      <w:pPr>
        <w:spacing w:after="0" w:line="240" w:lineRule="auto"/>
        <w:ind w:left="6372" w:firstLine="708"/>
        <w:rPr>
          <w:rFonts w:ascii="Times New Roman" w:hAnsi="Times New Roman"/>
          <w:color w:val="000000"/>
          <w:lang w:eastAsia="pl-PL"/>
        </w:rPr>
      </w:pPr>
      <w:r w:rsidRPr="00D602A1">
        <w:rPr>
          <w:rFonts w:ascii="Times New Roman" w:hAnsi="Times New Roman"/>
          <w:color w:val="000000"/>
          <w:lang w:eastAsia="pl-PL"/>
        </w:rPr>
        <w:t>ZAŁĄCZNIK NR 1</w:t>
      </w: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Pr="00B666FE" w:rsidRDefault="005F1D6A" w:rsidP="00D602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b/>
          <w:color w:val="000000"/>
          <w:sz w:val="24"/>
          <w:szCs w:val="24"/>
          <w:lang w:eastAsia="pl-PL"/>
        </w:rPr>
        <w:t>OFERTA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>1.Dane Oferenta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Nazwa </w:t>
      </w: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66F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B666FE">
        <w:rPr>
          <w:rFonts w:ascii="Times New Roman" w:hAnsi="Times New Roman"/>
          <w:b/>
          <w:sz w:val="24"/>
          <w:szCs w:val="24"/>
        </w:rPr>
        <w:t>…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>Adres siedziby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…………………………………………………………………..</w:t>
      </w:r>
      <w:r w:rsidRPr="00B666FE"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>Telefon:</w:t>
      </w:r>
      <w:r w:rsidRPr="00B666FE">
        <w:rPr>
          <w:rFonts w:ascii="Times New Roman" w:hAnsi="Times New Roman"/>
          <w:b/>
          <w:sz w:val="24"/>
          <w:szCs w:val="24"/>
        </w:rPr>
        <w:t>……………….</w:t>
      </w:r>
      <w:r w:rsidRPr="00B666FE">
        <w:rPr>
          <w:rFonts w:ascii="Times New Roman" w:hAnsi="Times New Roman"/>
          <w:b/>
          <w:sz w:val="24"/>
          <w:szCs w:val="24"/>
        </w:rPr>
        <w:tab/>
      </w: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Fax: </w:t>
      </w:r>
      <w:r w:rsidRPr="00B666FE">
        <w:rPr>
          <w:rFonts w:ascii="Times New Roman" w:hAnsi="Times New Roman"/>
          <w:b/>
          <w:sz w:val="24"/>
          <w:szCs w:val="24"/>
        </w:rPr>
        <w:t>……………</w:t>
      </w: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ab/>
        <w:t>email: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B666FE">
        <w:rPr>
          <w:rFonts w:ascii="Times New Roman" w:hAnsi="Times New Roman"/>
          <w:b/>
          <w:color w:val="000000"/>
          <w:sz w:val="24"/>
          <w:szCs w:val="24"/>
          <w:lang w:eastAsia="pl-PL"/>
        </w:rPr>
        <w:t>…………………………….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>Usługa wg załącznika 1- A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>Okres gwarancji (nie krótszy niż okres gwarancji producenta).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666F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Kwota łączna……………………………………….  zł. brutto </w:t>
      </w: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Pr="00B666FE" w:rsidRDefault="005F1D6A" w:rsidP="00D602A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  <w:r w:rsidRPr="00D602A1">
        <w:rPr>
          <w:rFonts w:ascii="Times New Roman" w:hAnsi="Times New Roman"/>
          <w:b/>
          <w:color w:val="000000"/>
          <w:lang w:eastAsia="pl-PL"/>
        </w:rPr>
        <w:t>Przedmiot zamówienia:</w:t>
      </w:r>
      <w:r w:rsidRPr="00D602A1">
        <w:rPr>
          <w:rFonts w:ascii="Times New Roman" w:hAnsi="Times New Roman"/>
          <w:b/>
          <w:color w:val="000000"/>
          <w:lang w:eastAsia="pl-PL"/>
        </w:rPr>
        <w:tab/>
      </w:r>
      <w:r w:rsidRPr="00D602A1">
        <w:rPr>
          <w:rFonts w:ascii="Times New Roman" w:hAnsi="Times New Roman"/>
          <w:b/>
          <w:color w:val="000000"/>
          <w:lang w:eastAsia="pl-PL"/>
        </w:rPr>
        <w:tab/>
      </w:r>
      <w:r w:rsidRPr="00D602A1">
        <w:rPr>
          <w:rFonts w:ascii="Times New Roman" w:hAnsi="Times New Roman"/>
          <w:b/>
          <w:color w:val="000000"/>
          <w:lang w:eastAsia="pl-PL"/>
        </w:rPr>
        <w:tab/>
      </w:r>
      <w:r w:rsidRPr="00D602A1">
        <w:rPr>
          <w:rFonts w:ascii="Times New Roman" w:hAnsi="Times New Roman"/>
          <w:b/>
          <w:color w:val="000000"/>
          <w:lang w:eastAsia="pl-PL"/>
        </w:rPr>
        <w:tab/>
      </w:r>
      <w:r w:rsidRPr="00D602A1">
        <w:rPr>
          <w:rFonts w:ascii="Times New Roman" w:hAnsi="Times New Roman"/>
          <w:b/>
          <w:color w:val="000000"/>
          <w:lang w:eastAsia="pl-PL"/>
        </w:rPr>
        <w:tab/>
        <w:t xml:space="preserve">              </w:t>
      </w:r>
      <w:r w:rsidRPr="00D602A1">
        <w:rPr>
          <w:rFonts w:ascii="Times New Roman" w:hAnsi="Times New Roman"/>
          <w:color w:val="000000"/>
          <w:lang w:eastAsia="pl-PL"/>
        </w:rPr>
        <w:t xml:space="preserve">ZAŁĄCZNIK NR </w:t>
      </w:r>
      <w:smartTag w:uri="urn:schemas-microsoft-com:office:smarttags" w:element="metricconverter">
        <w:smartTagPr>
          <w:attr w:name="ProductID" w:val="1 A"/>
        </w:smartTagPr>
        <w:r w:rsidRPr="00D602A1">
          <w:rPr>
            <w:rFonts w:ascii="Times New Roman" w:hAnsi="Times New Roman"/>
            <w:color w:val="000000"/>
            <w:lang w:eastAsia="pl-PL"/>
          </w:rPr>
          <w:t>1 A</w:t>
        </w:r>
      </w:smartTag>
    </w:p>
    <w:p w:rsidR="005F1D6A" w:rsidRPr="00D602A1" w:rsidRDefault="005F1D6A" w:rsidP="00D602A1">
      <w:pPr>
        <w:spacing w:after="0" w:line="240" w:lineRule="auto"/>
        <w:rPr>
          <w:rFonts w:ascii="Times New Roman" w:hAnsi="Times New Roman"/>
          <w:b/>
          <w:color w:val="000000"/>
          <w:lang w:eastAsia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598"/>
        <w:gridCol w:w="1080"/>
        <w:gridCol w:w="3960"/>
        <w:gridCol w:w="1260"/>
      </w:tblGrid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2A1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0" w:name="_GoBack" w:colFirst="2" w:colLast="2"/>
            <w:r w:rsidRPr="00D602A1">
              <w:rPr>
                <w:rFonts w:ascii="Times New Roman" w:hAnsi="Times New Roman"/>
                <w:b/>
                <w:color w:val="000000"/>
              </w:rPr>
              <w:t>Wyposażenie do żłobka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02A1">
              <w:rPr>
                <w:rFonts w:ascii="Times New Roman" w:hAnsi="Times New Roman"/>
                <w:b/>
                <w:color w:val="000000"/>
              </w:rPr>
              <w:t>J.</w:t>
            </w: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D602A1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2A1">
              <w:rPr>
                <w:rFonts w:ascii="Times New Roman" w:hAnsi="Times New Roman"/>
                <w:b/>
                <w:color w:val="000000"/>
              </w:rPr>
              <w:t>Opis produktu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2A1">
              <w:rPr>
                <w:rFonts w:ascii="Times New Roman" w:hAnsi="Times New Roman"/>
                <w:b/>
                <w:color w:val="000000"/>
              </w:rPr>
              <w:t>cena</w:t>
            </w: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</w:t>
            </w:r>
          </w:p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bookmarkEnd w:id="0"/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Łóżeczko drewniane na nóżkach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16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shd w:val="clear" w:color="auto" w:fill="FFFFFF"/>
              </w:rPr>
              <w:t>Łóżeczko z materacem z możliwością sztaplowania. Wym. 127x68,5x19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Łóżeczko dziecięce z materacem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3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602A1">
              <w:rPr>
                <w:rFonts w:ascii="Times New Roman" w:hAnsi="Times New Roman"/>
                <w:shd w:val="clear" w:color="auto" w:fill="FFFFFF"/>
              </w:rPr>
              <w:t>Łóżeczko z drewna sosnowego, z trzema poziomami regulacji wysokości leżyska i dwoma wyjmowanymi szczebelkami. Wym. 120x60 cm. Materac do łózeczka obłożony bawełnianym materiałem. Wym. 120x60x7 cm.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Kojec z materacem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2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D602A1">
              <w:rPr>
                <w:rFonts w:ascii="Times New Roman" w:hAnsi="Times New Roman"/>
                <w:shd w:val="clear" w:color="auto" w:fill="FFFFFF"/>
              </w:rPr>
              <w:t>Kojec z drewna sosnowego, z pięciostopniową regulacją wysokości dna i trzema wyjmowanymi szczeblami. Materac na twardym podłożu, pokryty folią PCV. Wym. 100x96 cm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rPr>
          <w:trHeight w:val="910"/>
        </w:trPr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Pościel + poszewki na pościel do leżaczków i kojca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602A1">
              <w:rPr>
                <w:rFonts w:ascii="Times New Roman" w:hAnsi="Times New Roman"/>
                <w:bCs/>
                <w:lang w:eastAsia="pl-PL"/>
              </w:rPr>
              <w:t>20 kpl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Zestaw pościelowy – Poduszka wym. 35x50cm + Kołdra wym. 70x120 cm.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Poszewka na poduszkę o wym. 35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D602A1">
                <w:rPr>
                  <w:rFonts w:ascii="Times New Roman" w:hAnsi="Times New Roman"/>
                  <w:lang w:eastAsia="pl-PL"/>
                </w:rPr>
                <w:t>50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 xml:space="preserve"> • Poszewka na kołdrę o wym. 70 x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D602A1">
                <w:rPr>
                  <w:rFonts w:ascii="Times New Roman" w:hAnsi="Times New Roman"/>
                  <w:lang w:eastAsia="pl-PL"/>
                </w:rPr>
                <w:t>120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 xml:space="preserve"> • Prześcieradło do łóżeczka o wym. 146 x </w:t>
            </w:r>
            <w:smartTag w:uri="urn:schemas-microsoft-com:office:smarttags" w:element="metricconverter">
              <w:smartTagPr>
                <w:attr w:name="ProductID" w:val="65 cm"/>
              </w:smartTagPr>
              <w:r w:rsidRPr="00D602A1">
                <w:rPr>
                  <w:rFonts w:ascii="Times New Roman" w:hAnsi="Times New Roman"/>
                  <w:lang w:eastAsia="pl-PL"/>
                </w:rPr>
                <w:t>65 cm</w:t>
              </w:r>
            </w:smartTag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Kolor - dowolny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rPr>
          <w:trHeight w:val="543"/>
        </w:trPr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Kocyk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602A1">
              <w:rPr>
                <w:rFonts w:ascii="Times New Roman" w:hAnsi="Times New Roman"/>
                <w:bCs/>
                <w:lang w:eastAsia="pl-PL"/>
              </w:rPr>
              <w:t>5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Kocyk wykonany z miękkiego polaru, wym. 120x60 cm, kolor - dowolny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Krzesełka do karmienia dzieci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8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Wysokie krzesełko do karmienia, zapewniające komfort i bezpieczeństwo. Regulacja wysokości i składania krzesełka. Regulowana podwójna tacka, którą można również zdemontować. Zabezpieczenie przed wypadnięciem. Możliwość dopasowania krzesełka do budowy dziecka. Blokowane obrotowe kółka,  antypoślizgowe stopki. Łatwość konserwacji.   Wym. 65 x 58 x </w:t>
            </w:r>
            <w:smartTag w:uri="urn:schemas-microsoft-com:office:smarttags" w:element="metricconverter">
              <w:smartTagPr>
                <w:attr w:name="ProductID" w:val="104 cm"/>
              </w:smartTagPr>
              <w:r w:rsidRPr="00D602A1">
                <w:rPr>
                  <w:rFonts w:ascii="Times New Roman" w:hAnsi="Times New Roman"/>
                  <w:lang w:eastAsia="pl-PL"/>
                </w:rPr>
                <w:t>104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 xml:space="preserve"> • od 6 miesięcy do 4 lat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 xml:space="preserve">Szafa na pościel 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  <w:r w:rsidRPr="00D602A1">
              <w:rPr>
                <w:rFonts w:ascii="Times New Roman" w:hAnsi="Times New Roman"/>
                <w:lang w:eastAsia="pl-PL"/>
              </w:rPr>
              <w:t xml:space="preserve">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shd w:val="clear" w:color="auto" w:fill="FFFFFF"/>
              </w:rPr>
              <w:t>Szafa przystosowana do przechowywania 20 kpl. Pościeli wykonana z płyty laminowanej w tonacji sosnowej lub podobnej. Wym. 143x45x200 cm 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Przewijak z półkami i burtami + materac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</w:t>
            </w:r>
            <w:r w:rsidRPr="00D602A1">
              <w:rPr>
                <w:rFonts w:ascii="Times New Roman" w:hAnsi="Times New Roman"/>
                <w:lang w:eastAsia="pl-PL"/>
              </w:rPr>
              <w:t xml:space="preserve">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Przewijak podzielony jedną przegrodą pionową i dwoma przegrodami poziomymi na 6 równych przestrzeni. Wykonany z płyty laminowanej w tonacji sosny lub podobnej Wym 97x75x87,6 cm + drzwiczki prawe o wymiarach (szer. x wys.): 46 x </w:t>
            </w:r>
            <w:smartTag w:uri="urn:schemas-microsoft-com:office:smarttags" w:element="metricconverter">
              <w:smartTagPr>
                <w:attr w:name="ProductID" w:val="76,5 cm"/>
              </w:smartTagPr>
              <w:r w:rsidRPr="00D602A1">
                <w:rPr>
                  <w:rFonts w:ascii="Times New Roman" w:hAnsi="Times New Roman"/>
                  <w:lang w:eastAsia="pl-PL"/>
                </w:rPr>
                <w:t>76,5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 xml:space="preserve"> .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Burty zabezpieczające z boków i tyłu o wysokości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D602A1">
                <w:rPr>
                  <w:rFonts w:ascii="Times New Roman" w:hAnsi="Times New Roman"/>
                  <w:lang w:eastAsia="pl-PL"/>
                </w:rPr>
                <w:t>25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.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Materac pokryty trwałą tkaniną PCV, łatwa do utrzymania w czystości.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Półka na pieluchy</w:t>
            </w:r>
            <w:r w:rsidRPr="00D602A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  <w:r w:rsidRPr="00D602A1">
              <w:rPr>
                <w:rFonts w:ascii="Times New Roman" w:hAnsi="Times New Roman"/>
                <w:lang w:eastAsia="pl-PL"/>
              </w:rPr>
              <w:t xml:space="preserve">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Półka do zawieszenia na ścianie z 6 przegródkami na pieluszki. Front zasłonięty przezroczysta płytą pleksi. Szafka wykonana z płyty laminowanej. Wym. 97x25x40 cm w tonacji sosny lub podobnej.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Półka wisząca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Dopasowana wymiarem do przewijaka. Wykonana z płyty laminowanej w tonacji sosny lub podobnej. Wym. 97x22x40 cm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Regał do przechowywania nocników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Regał przystosowany do przechowywania  nocniczków – do 20 szt.  wykonany  z płyty laminowanej w tonacji sosny lub podobnej 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Nocniki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16</w:t>
            </w:r>
            <w:r w:rsidRPr="00D602A1">
              <w:rPr>
                <w:rFonts w:ascii="Times New Roman" w:hAnsi="Times New Roman"/>
                <w:lang w:eastAsia="pl-PL"/>
              </w:rPr>
              <w:t xml:space="preserve">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Wym. 30x25x22 . 8dla chłopców i 8 dla dziewczynek. Kolor dowolny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Wiaderko na pieluch mix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Wykonane z tworzywa sztucznego z uchwytem ułatwiający przechylanie . Zaopatrzone w szczelną pokrywę . wym. 37x26x26,5 poj. </w:t>
            </w:r>
            <w:smartTag w:uri="urn:schemas-microsoft-com:office:smarttags" w:element="metricconverter">
              <w:smartTagPr>
                <w:attr w:name="ProductID" w:val="14 l"/>
              </w:smartTagPr>
              <w:r w:rsidRPr="00D602A1">
                <w:rPr>
                  <w:rFonts w:ascii="Times New Roman" w:hAnsi="Times New Roman"/>
                  <w:lang w:eastAsia="pl-PL"/>
                </w:rPr>
                <w:t>14 l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. kolor dowolny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Kosz na śmieci pedałowy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16 l"/>
              </w:smartTagPr>
              <w:r w:rsidRPr="00D602A1">
                <w:rPr>
                  <w:rFonts w:ascii="Times New Roman" w:hAnsi="Times New Roman"/>
                  <w:lang w:eastAsia="pl-PL"/>
                </w:rPr>
                <w:t>16 l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. wym. 31,9x30,2x38  kolor dowolny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Kosze na śmieci zwierzątka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Poj. </w:t>
            </w:r>
            <w:smartTag w:uri="urn:schemas-microsoft-com:office:smarttags" w:element="metricconverter">
              <w:smartTagPr>
                <w:attr w:name="ProductID" w:val="20 l"/>
              </w:smartTagPr>
              <w:r w:rsidRPr="00D602A1">
                <w:rPr>
                  <w:rFonts w:ascii="Times New Roman" w:hAnsi="Times New Roman"/>
                  <w:lang w:eastAsia="pl-PL"/>
                </w:rPr>
                <w:t>20 l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, wym. 26x26x39 Tygrysek, żabka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Stoliki (blat + nogi)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4</w:t>
            </w: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Blaty wykonane z odpornego na zarysowania i uderzenia laminatu odporne na czynniki chemiczne i temperaturę. Zaokrąglone narożniki. Wymiart 74x74 cm Nogi odkręcane, z możliwością regulacji wysokości (co najmniej 4 poziomy).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17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Krzesełka z oparciem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16</w:t>
            </w:r>
            <w:r w:rsidRPr="00D602A1">
              <w:rPr>
                <w:rFonts w:ascii="Times New Roman" w:hAnsi="Times New Roman"/>
                <w:lang w:eastAsia="pl-PL"/>
              </w:rPr>
              <w:t xml:space="preserve">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602A1">
              <w:rPr>
                <w:rFonts w:ascii="Times New Roman" w:hAnsi="Times New Roman"/>
                <w:bCs/>
                <w:lang w:eastAsia="pl-PL"/>
              </w:rPr>
              <w:t>Krzesełka w rozmiarze 1</w:t>
            </w:r>
            <w:r w:rsidRPr="00D602A1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D602A1">
              <w:rPr>
                <w:rFonts w:ascii="Times New Roman" w:hAnsi="Times New Roman"/>
                <w:shd w:val="clear" w:color="auto" w:fill="FFFFFF"/>
              </w:rPr>
              <w:t>wg normy PN-EN 1729-1:2007. Wymagana podwyższona stabilność. Rozm. 26x27,5 cm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18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 xml:space="preserve">Zestaw meblowy 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1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kpl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Szafy i regały postawione na cokole.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Pojemnik na kółkach z nadstawką x 1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Pojemnik (szer./głęb./wys. 700 x 370 x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D602A1">
                <w:rPr>
                  <w:rFonts w:ascii="Times New Roman" w:hAnsi="Times New Roman"/>
                  <w:lang w:eastAsia="pl-PL"/>
                </w:rPr>
                <w:t>430 mm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) Front pojemnika - kolor niebieski wys. 357mm, szer. 700mm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nadstawka (szer./głęb./wys. 750 x 400 x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D602A1">
                <w:rPr>
                  <w:rFonts w:ascii="Times New Roman" w:hAnsi="Times New Roman"/>
                  <w:lang w:eastAsia="pl-PL"/>
                </w:rPr>
                <w:t>450 mm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)   z aplikacją kota, kolor czerwony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Szafka z aplikacją krówki  x 1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- Szafka dwudrzwiowa o wym. 750 x 400 x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D602A1">
                <w:rPr>
                  <w:rFonts w:ascii="Times New Roman" w:hAnsi="Times New Roman"/>
                  <w:lang w:eastAsia="pl-PL"/>
                </w:rPr>
                <w:t>880 mm</w:t>
              </w:r>
            </w:smartTag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– Aplikacja krówki w kolroze białym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- 2 półki (3 przestrzenie), zamknięte dwuskrzydłowymi drzwiczkami w kolorze zielonym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Regał z aplikacją młynu x 1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-  Regał otwarty o wym. 450 x 400 x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D602A1">
                <w:rPr>
                  <w:rFonts w:ascii="Times New Roman" w:hAnsi="Times New Roman"/>
                  <w:lang w:eastAsia="pl-PL"/>
                </w:rPr>
                <w:t>1580 mm</w:t>
              </w:r>
            </w:smartTag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- 4 półki (5 przestrzeni)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- aplikacja młynu w kolorze żółtym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Szafka z aplikacją  baranka x 1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- Szafka dwudrzwiowa o wym. 750 x 400 x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D602A1">
                <w:rPr>
                  <w:rFonts w:ascii="Times New Roman" w:hAnsi="Times New Roman"/>
                  <w:lang w:eastAsia="pl-PL"/>
                </w:rPr>
                <w:t>880 mm</w:t>
              </w:r>
            </w:smartTag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- Aplikacja baranka w kolorze białym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- 2 półki (3 przestrzenie), zamknięte dwuskrzydłowymi drzwiczkami w  kolorze zielonym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Szafka z aplikacją płotka x 1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- Szafka  o wym. 750 x 400 x </w:t>
            </w:r>
            <w:smartTag w:uri="urn:schemas-microsoft-com:office:smarttags" w:element="metricconverter">
              <w:smartTagPr>
                <w:attr w:name="ProductID" w:val="250 cm"/>
              </w:smartTagPr>
              <w:r w:rsidRPr="00D602A1">
                <w:rPr>
                  <w:rFonts w:ascii="Times New Roman" w:hAnsi="Times New Roman"/>
                  <w:lang w:eastAsia="pl-PL"/>
                </w:rPr>
                <w:t>880 mm</w:t>
              </w:r>
            </w:smartTag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- Aplikacja w kolorze żółtym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- 2 półki (3 przestrzenie),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19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Szatnia chmurka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 kpl</w:t>
            </w:r>
          </w:p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Komplet składający się z :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2x szatnia rogowa ze stelażem. Wym 67,5x67,5x137 cm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2x szatnia – 3 - ze stelażem wym. 72x42x137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1x szatnia -6- ze stelażem. Wym. 136x42x137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shd w:val="clear" w:color="auto" w:fill="FFFFFF"/>
              </w:rPr>
              <w:t>Wyposażone w półeczkę, miejsce na naklejenie znaczka oraz przegródki z haczykami na ubrania i worki. Półeczka na buty powinna być ażurowa,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20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Dywany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1 – Dywan Dzieci świata - skład runa 100% PP heat-set frise przędza pojedyncza. Z atestem higienicznym wym 2x2 m.</w:t>
            </w:r>
          </w:p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2 – Dywan do relaksacji.- skład runa 100% PP heat-set frise przędza pojedyncza. Z atestem higienicznym wym 2x3 m.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  <w:vMerge w:val="restart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21</w:t>
            </w:r>
          </w:p>
        </w:tc>
        <w:tc>
          <w:tcPr>
            <w:tcW w:w="2598" w:type="dxa"/>
            <w:vMerge w:val="restart"/>
            <w:vAlign w:val="center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Zestaw naczyń z melaminy (kolor dowolny)</w:t>
            </w:r>
          </w:p>
        </w:tc>
        <w:tc>
          <w:tcPr>
            <w:tcW w:w="1080" w:type="dxa"/>
            <w:vMerge w:val="restart"/>
            <w:vAlign w:val="center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20</w:t>
            </w:r>
          </w:p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kpl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Talerze głębokie wykonane materiału zwiększającego odporność na wstrząsy i uderzenia. Do używania w kuchenkach mikrofalowych i mycia w zmywarkach. Średnica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D602A1">
                <w:rPr>
                  <w:rFonts w:ascii="Times New Roman" w:hAnsi="Times New Roman"/>
                  <w:lang w:eastAsia="pl-PL"/>
                </w:rPr>
                <w:t>20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598" w:type="dxa"/>
            <w:vMerge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08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Talerze płaskie wykonane materiału zwiększającego odporność na wstrząsy i uderzenia. Do używania w kuchenkach mikrofalowych i mycia w zmywarkach. Średnica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D602A1">
                <w:rPr>
                  <w:rFonts w:ascii="Times New Roman" w:hAnsi="Times New Roman"/>
                  <w:lang w:eastAsia="pl-PL"/>
                </w:rPr>
                <w:t>23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598" w:type="dxa"/>
            <w:vMerge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08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Talerze płaskie wykonane materiału zwiększającego odporność na wstrząsy i uderzenia. Do używania w kuchenkach mikrofalowych i mycia w zmywarkach. Średnica </w:t>
            </w:r>
            <w:smartTag w:uri="urn:schemas-microsoft-com:office:smarttags" w:element="metricconverter">
              <w:smartTagPr>
                <w:attr w:name="ProductID" w:val="19 cm"/>
              </w:smartTagPr>
              <w:r w:rsidRPr="00D602A1">
                <w:rPr>
                  <w:rFonts w:ascii="Times New Roman" w:hAnsi="Times New Roman"/>
                  <w:lang w:eastAsia="pl-PL"/>
                </w:rPr>
                <w:t>19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598" w:type="dxa"/>
            <w:vMerge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08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Miseczki obiadowe wykonane materiału zwiększającego odporność na wstrząsy i uderzenia. Do używania w kuchenkach mikrofalowych i mycia w zmywarkach. Średnica ok. </w:t>
            </w:r>
            <w:smartTag w:uri="urn:schemas-microsoft-com:office:smarttags" w:element="metricconverter">
              <w:smartTagPr>
                <w:attr w:name="ProductID" w:val="16,5 cm"/>
              </w:smartTagPr>
              <w:r w:rsidRPr="00D602A1">
                <w:rPr>
                  <w:rFonts w:ascii="Times New Roman" w:hAnsi="Times New Roman"/>
                  <w:lang w:eastAsia="pl-PL"/>
                </w:rPr>
                <w:t>16,5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598" w:type="dxa"/>
            <w:vMerge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080" w:type="dxa"/>
            <w:vMerge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Kubki wykonane materiału zwiększającego odporność na wstrząsy i uderzenia. Do używania w kuchenkach mikrofalowych i mycia w zmywarkach. Średnica ok. 7cm., wys. ok. 9cm., poj. ok. 260 ml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22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Zestaw sztućcy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20</w:t>
            </w:r>
          </w:p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>kpl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 xml:space="preserve">Łyżka - dł. </w:t>
            </w:r>
            <w:smartTag w:uri="urn:schemas-microsoft-com:office:smarttags" w:element="metricconverter">
              <w:smartTagPr>
                <w:attr w:name="ProductID" w:val="13,9 cm"/>
              </w:smartTagPr>
              <w:r w:rsidRPr="00D602A1">
                <w:rPr>
                  <w:rFonts w:ascii="Times New Roman" w:hAnsi="Times New Roman"/>
                  <w:lang w:eastAsia="pl-PL"/>
                </w:rPr>
                <w:t>16,2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 xml:space="preserve">,  łyżeczka - dł. </w:t>
            </w:r>
            <w:smartTag w:uri="urn:schemas-microsoft-com:office:smarttags" w:element="metricconverter">
              <w:smartTagPr>
                <w:attr w:name="ProductID" w:val="13,9 cm"/>
              </w:smartTagPr>
              <w:r w:rsidRPr="00D602A1">
                <w:rPr>
                  <w:rFonts w:ascii="Times New Roman" w:hAnsi="Times New Roman"/>
                  <w:lang w:eastAsia="pl-PL"/>
                </w:rPr>
                <w:t>13,9 cm</w:t>
              </w:r>
            </w:smartTag>
            <w:r w:rsidRPr="00D602A1">
              <w:rPr>
                <w:rFonts w:ascii="Times New Roman" w:hAnsi="Times New Roman"/>
                <w:lang w:eastAsia="pl-PL"/>
              </w:rPr>
              <w:t xml:space="preserve"> widelec – dł. 16,2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23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Pojemnik na sztućce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Pojemnik – 4 wklady wykonany ze stali nierdzewnej wym. 35x35x17,5 cm.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24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 xml:space="preserve">Półeczka na 20 kubeczków 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1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Półka wykonana z laminowanej płyty w tonacji sosny lub podobnej. Zawierająca miejsca na 20 kubeczków z akcesoriami. Wym 150x15,2x46,4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  <w:tr w:rsidR="005F1D6A" w:rsidRPr="00D602A1" w:rsidTr="00D602A1">
        <w:tc>
          <w:tcPr>
            <w:tcW w:w="57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25</w:t>
            </w:r>
          </w:p>
        </w:tc>
        <w:tc>
          <w:tcPr>
            <w:tcW w:w="2598" w:type="dxa"/>
          </w:tcPr>
          <w:p w:rsidR="005F1D6A" w:rsidRPr="00D602A1" w:rsidRDefault="005F1D6A" w:rsidP="00D602A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602A1">
              <w:rPr>
                <w:rFonts w:ascii="Times New Roman" w:hAnsi="Times New Roman"/>
                <w:b/>
                <w:lang w:eastAsia="pl-PL"/>
              </w:rPr>
              <w:t>Wieszak łazienkowy</w:t>
            </w:r>
          </w:p>
        </w:tc>
        <w:tc>
          <w:tcPr>
            <w:tcW w:w="108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D602A1">
              <w:rPr>
                <w:rFonts w:ascii="Times New Roman" w:hAnsi="Times New Roman"/>
                <w:bCs/>
                <w:color w:val="000000"/>
                <w:lang w:eastAsia="pl-PL"/>
              </w:rPr>
              <w:t>2 szt</w:t>
            </w:r>
          </w:p>
        </w:tc>
        <w:tc>
          <w:tcPr>
            <w:tcW w:w="3960" w:type="dxa"/>
          </w:tcPr>
          <w:p w:rsidR="005F1D6A" w:rsidRPr="00D602A1" w:rsidRDefault="005F1D6A" w:rsidP="00D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602A1">
              <w:rPr>
                <w:rFonts w:ascii="Times New Roman" w:hAnsi="Times New Roman"/>
                <w:lang w:eastAsia="pl-PL"/>
              </w:rPr>
              <w:t>Wieszak zawierający 5 podwójnych haczyków  na ręczniki. Wykonany z plyty wiórowej w tonacji sosny lub podobnej. wym. 60x10x4 cm</w:t>
            </w:r>
          </w:p>
        </w:tc>
        <w:tc>
          <w:tcPr>
            <w:tcW w:w="1260" w:type="dxa"/>
          </w:tcPr>
          <w:p w:rsidR="005F1D6A" w:rsidRPr="00D602A1" w:rsidRDefault="005F1D6A" w:rsidP="00D602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5F1D6A" w:rsidRPr="00D602A1" w:rsidRDefault="005F1D6A" w:rsidP="00D602A1">
      <w:pPr>
        <w:spacing w:after="0" w:line="240" w:lineRule="auto"/>
        <w:rPr>
          <w:rFonts w:ascii="Times New Roman" w:hAnsi="Times New Roman"/>
        </w:rPr>
      </w:pPr>
    </w:p>
    <w:sectPr w:rsidR="005F1D6A" w:rsidRPr="00D602A1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6A" w:rsidRDefault="005F1D6A" w:rsidP="00CA7F57">
      <w:pPr>
        <w:spacing w:after="0" w:line="240" w:lineRule="auto"/>
      </w:pPr>
      <w:r>
        <w:separator/>
      </w:r>
    </w:p>
  </w:endnote>
  <w:endnote w:type="continuationSeparator" w:id="0">
    <w:p w:rsidR="005F1D6A" w:rsidRDefault="005F1D6A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6A" w:rsidRPr="00503C4D" w:rsidRDefault="005F1D6A" w:rsidP="00503C4D">
    <w:pPr>
      <w:pStyle w:val="Footer"/>
      <w:jc w:val="both"/>
      <w:rPr>
        <w:rFonts w:ascii="Lucida Handwriting" w:hAnsi="Lucida Handwriting"/>
        <w:i/>
        <w:color w:val="595959"/>
      </w:rPr>
    </w:pPr>
    <w:r>
      <w:rPr>
        <w:rFonts w:ascii="Lucida Handwriting" w:hAnsi="Lucida Handwriting"/>
        <w:i/>
        <w:color w:val="595959"/>
      </w:rP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6A" w:rsidRDefault="005F1D6A" w:rsidP="00CA7F57">
      <w:pPr>
        <w:spacing w:after="0" w:line="240" w:lineRule="auto"/>
      </w:pPr>
      <w:r>
        <w:separator/>
      </w:r>
    </w:p>
  </w:footnote>
  <w:footnote w:type="continuationSeparator" w:id="0">
    <w:p w:rsidR="005F1D6A" w:rsidRDefault="005F1D6A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6A" w:rsidRPr="005A4D15" w:rsidRDefault="005F1D6A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5F1D6A" w:rsidRPr="005A4D15" w:rsidRDefault="005F1D6A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5F1D6A" w:rsidRPr="00875DC6" w:rsidRDefault="005F1D6A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875DC6">
      <w:rPr>
        <w:rFonts w:ascii="Cambria" w:hAnsi="Cambria"/>
        <w:color w:val="595959"/>
        <w:lang w:val="en-US"/>
      </w:rPr>
      <w:t xml:space="preserve">tel.  (48) 628 48 60 </w:t>
    </w:r>
    <w:r w:rsidRPr="00875DC6">
      <w:rPr>
        <w:rStyle w:val="Strong"/>
        <w:rFonts w:ascii="Cambria" w:hAnsi="Cambria"/>
        <w:b w:val="0"/>
        <w:color w:val="595959"/>
        <w:lang w:val="en-US"/>
      </w:rPr>
      <w:t>fax</w:t>
    </w:r>
    <w:r w:rsidRPr="00875DC6">
      <w:rPr>
        <w:rFonts w:ascii="Cambria" w:hAnsi="Cambria"/>
        <w:b/>
        <w:color w:val="595959"/>
        <w:lang w:val="en-US"/>
      </w:rPr>
      <w:t>.</w:t>
    </w:r>
    <w:r w:rsidRPr="00875DC6">
      <w:rPr>
        <w:rFonts w:ascii="Cambria" w:hAnsi="Cambria"/>
        <w:color w:val="595959"/>
        <w:lang w:val="en-US"/>
      </w:rPr>
      <w:t xml:space="preserve"> (48) 628 48 61</w:t>
    </w:r>
  </w:p>
  <w:p w:rsidR="005F1D6A" w:rsidRPr="00875DC6" w:rsidRDefault="005F1D6A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875DC6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875DC6">
      <w:rPr>
        <w:rFonts w:ascii="Cambria" w:hAnsi="Cambria"/>
        <w:color w:val="595959"/>
        <w:lang w:val="en-US"/>
      </w:rPr>
      <w:t>, e-mail:</w:t>
    </w:r>
    <w:hyperlink r:id="rId3" w:history="1">
      <w:r w:rsidRPr="00875DC6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5F1D6A" w:rsidRPr="00875DC6" w:rsidRDefault="005F1D6A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5F1D6A" w:rsidRPr="00875DC6" w:rsidRDefault="005F1D6A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21C9B"/>
    <w:rsid w:val="000225B5"/>
    <w:rsid w:val="000919D4"/>
    <w:rsid w:val="000B150D"/>
    <w:rsid w:val="000B6CA5"/>
    <w:rsid w:val="000C0507"/>
    <w:rsid w:val="000C71E9"/>
    <w:rsid w:val="000D27D9"/>
    <w:rsid w:val="000F6F0E"/>
    <w:rsid w:val="0014679C"/>
    <w:rsid w:val="00156FF8"/>
    <w:rsid w:val="001801D3"/>
    <w:rsid w:val="0018508C"/>
    <w:rsid w:val="001B698C"/>
    <w:rsid w:val="002332EB"/>
    <w:rsid w:val="00236A35"/>
    <w:rsid w:val="002665BC"/>
    <w:rsid w:val="00297366"/>
    <w:rsid w:val="002A48CC"/>
    <w:rsid w:val="002A4CCB"/>
    <w:rsid w:val="002D40DC"/>
    <w:rsid w:val="002E46DF"/>
    <w:rsid w:val="002E6C1F"/>
    <w:rsid w:val="00306497"/>
    <w:rsid w:val="00350BB2"/>
    <w:rsid w:val="0037271B"/>
    <w:rsid w:val="003751B2"/>
    <w:rsid w:val="00387208"/>
    <w:rsid w:val="00397DE7"/>
    <w:rsid w:val="00405832"/>
    <w:rsid w:val="00435287"/>
    <w:rsid w:val="00467499"/>
    <w:rsid w:val="00487607"/>
    <w:rsid w:val="004A02D0"/>
    <w:rsid w:val="004A55F1"/>
    <w:rsid w:val="004C2CB3"/>
    <w:rsid w:val="004E3679"/>
    <w:rsid w:val="00501A92"/>
    <w:rsid w:val="00503C4D"/>
    <w:rsid w:val="00505AD3"/>
    <w:rsid w:val="00517A52"/>
    <w:rsid w:val="00520636"/>
    <w:rsid w:val="00533352"/>
    <w:rsid w:val="00544654"/>
    <w:rsid w:val="00545DE3"/>
    <w:rsid w:val="005606DA"/>
    <w:rsid w:val="005762C5"/>
    <w:rsid w:val="005768B0"/>
    <w:rsid w:val="00584CE8"/>
    <w:rsid w:val="005851F1"/>
    <w:rsid w:val="005A2DCD"/>
    <w:rsid w:val="005A4D15"/>
    <w:rsid w:val="005D4373"/>
    <w:rsid w:val="005E488B"/>
    <w:rsid w:val="005F1D6A"/>
    <w:rsid w:val="005F5F37"/>
    <w:rsid w:val="00603A5B"/>
    <w:rsid w:val="00606427"/>
    <w:rsid w:val="00611386"/>
    <w:rsid w:val="00633E49"/>
    <w:rsid w:val="00636959"/>
    <w:rsid w:val="006443DF"/>
    <w:rsid w:val="00655061"/>
    <w:rsid w:val="0065718B"/>
    <w:rsid w:val="00657BA7"/>
    <w:rsid w:val="0067330A"/>
    <w:rsid w:val="00686A73"/>
    <w:rsid w:val="006C5BBA"/>
    <w:rsid w:val="006D4770"/>
    <w:rsid w:val="006E1DCB"/>
    <w:rsid w:val="006E1F1E"/>
    <w:rsid w:val="007117C2"/>
    <w:rsid w:val="00742B12"/>
    <w:rsid w:val="00777444"/>
    <w:rsid w:val="00786294"/>
    <w:rsid w:val="00792FC5"/>
    <w:rsid w:val="00794E6D"/>
    <w:rsid w:val="00795239"/>
    <w:rsid w:val="007C071E"/>
    <w:rsid w:val="007C7660"/>
    <w:rsid w:val="007D7238"/>
    <w:rsid w:val="007E2224"/>
    <w:rsid w:val="007E4A0A"/>
    <w:rsid w:val="00831396"/>
    <w:rsid w:val="0084209B"/>
    <w:rsid w:val="00843DB6"/>
    <w:rsid w:val="00851C78"/>
    <w:rsid w:val="0087520C"/>
    <w:rsid w:val="00875DC6"/>
    <w:rsid w:val="00897B4B"/>
    <w:rsid w:val="008C6A2D"/>
    <w:rsid w:val="008E7A5B"/>
    <w:rsid w:val="008F4AC1"/>
    <w:rsid w:val="0090740A"/>
    <w:rsid w:val="00913657"/>
    <w:rsid w:val="00924A68"/>
    <w:rsid w:val="0093508B"/>
    <w:rsid w:val="00936F79"/>
    <w:rsid w:val="00943BC9"/>
    <w:rsid w:val="00953053"/>
    <w:rsid w:val="0096442D"/>
    <w:rsid w:val="009A5BA6"/>
    <w:rsid w:val="009A70C3"/>
    <w:rsid w:val="009B7EB3"/>
    <w:rsid w:val="009C561A"/>
    <w:rsid w:val="009D532C"/>
    <w:rsid w:val="00A06521"/>
    <w:rsid w:val="00A226C0"/>
    <w:rsid w:val="00A24D86"/>
    <w:rsid w:val="00A31FE1"/>
    <w:rsid w:val="00A642BD"/>
    <w:rsid w:val="00A667BD"/>
    <w:rsid w:val="00A72474"/>
    <w:rsid w:val="00A819E7"/>
    <w:rsid w:val="00A8220B"/>
    <w:rsid w:val="00A82273"/>
    <w:rsid w:val="00A913A5"/>
    <w:rsid w:val="00A91475"/>
    <w:rsid w:val="00A946C0"/>
    <w:rsid w:val="00AA4252"/>
    <w:rsid w:val="00AA520B"/>
    <w:rsid w:val="00AB1F2B"/>
    <w:rsid w:val="00AB2B56"/>
    <w:rsid w:val="00AC1315"/>
    <w:rsid w:val="00AC6753"/>
    <w:rsid w:val="00AC72AC"/>
    <w:rsid w:val="00AD59CB"/>
    <w:rsid w:val="00AD6A62"/>
    <w:rsid w:val="00B038A0"/>
    <w:rsid w:val="00B42229"/>
    <w:rsid w:val="00B45AE9"/>
    <w:rsid w:val="00B666FE"/>
    <w:rsid w:val="00BB1395"/>
    <w:rsid w:val="00BC70AF"/>
    <w:rsid w:val="00C30A2D"/>
    <w:rsid w:val="00C30EC3"/>
    <w:rsid w:val="00C44DE1"/>
    <w:rsid w:val="00C57160"/>
    <w:rsid w:val="00C63661"/>
    <w:rsid w:val="00C642A4"/>
    <w:rsid w:val="00C80E34"/>
    <w:rsid w:val="00CA7F57"/>
    <w:rsid w:val="00CB6D80"/>
    <w:rsid w:val="00CC0B0A"/>
    <w:rsid w:val="00CC5865"/>
    <w:rsid w:val="00CE7C49"/>
    <w:rsid w:val="00D07BE5"/>
    <w:rsid w:val="00D1440A"/>
    <w:rsid w:val="00D26912"/>
    <w:rsid w:val="00D33025"/>
    <w:rsid w:val="00D355AC"/>
    <w:rsid w:val="00D53869"/>
    <w:rsid w:val="00D602A1"/>
    <w:rsid w:val="00D873B5"/>
    <w:rsid w:val="00D97F3E"/>
    <w:rsid w:val="00DD3CB0"/>
    <w:rsid w:val="00DE0ECD"/>
    <w:rsid w:val="00E24385"/>
    <w:rsid w:val="00E34CC9"/>
    <w:rsid w:val="00E90EB7"/>
    <w:rsid w:val="00E959C9"/>
    <w:rsid w:val="00EB1FFA"/>
    <w:rsid w:val="00EC4973"/>
    <w:rsid w:val="00EC77D0"/>
    <w:rsid w:val="00EF0525"/>
    <w:rsid w:val="00F07868"/>
    <w:rsid w:val="00F11A20"/>
    <w:rsid w:val="00F15DD2"/>
    <w:rsid w:val="00F17F5A"/>
    <w:rsid w:val="00F24FDD"/>
    <w:rsid w:val="00F30E46"/>
    <w:rsid w:val="00F30FB0"/>
    <w:rsid w:val="00F42A5A"/>
    <w:rsid w:val="00F43D7E"/>
    <w:rsid w:val="00F617BF"/>
    <w:rsid w:val="00F70481"/>
    <w:rsid w:val="00F72256"/>
    <w:rsid w:val="00F87228"/>
    <w:rsid w:val="00F94197"/>
    <w:rsid w:val="00FB5889"/>
    <w:rsid w:val="00FF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C0B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31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C0B0A"/>
    <w:pPr>
      <w:spacing w:after="160" w:line="25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332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5AE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332E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397D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1003</TotalTime>
  <Pages>5</Pages>
  <Words>951</Words>
  <Characters>5708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27</cp:revision>
  <cp:lastPrinted>2016-10-03T11:18:00Z</cp:lastPrinted>
  <dcterms:created xsi:type="dcterms:W3CDTF">2016-03-01T16:29:00Z</dcterms:created>
  <dcterms:modified xsi:type="dcterms:W3CDTF">2016-12-14T06:53:00Z</dcterms:modified>
</cp:coreProperties>
</file>